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3648FE" w:rsidRDefault="003648FE" w:rsidP="00A94089">
      <w:pPr>
        <w:jc w:val="center"/>
        <w:rPr>
          <w:sz w:val="24"/>
          <w:szCs w:val="24"/>
        </w:rPr>
      </w:pPr>
    </w:p>
    <w:p w:rsidR="00A94089" w:rsidRDefault="003648FE">
      <w:pPr>
        <w:rPr>
          <w:sz w:val="24"/>
          <w:szCs w:val="24"/>
        </w:rPr>
      </w:pPr>
      <w:r>
        <w:rPr>
          <w:sz w:val="24"/>
          <w:szCs w:val="24"/>
        </w:rPr>
        <w:t xml:space="preserve"> Учреждение: Муниципальное бюджетное учреждение</w:t>
      </w:r>
      <w:r w:rsidR="00A94089">
        <w:rPr>
          <w:sz w:val="24"/>
          <w:szCs w:val="24"/>
        </w:rPr>
        <w:t xml:space="preserve"> «Редакция районной газеты «Вперед» Михайловского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</w:t>
      </w:r>
      <w:r w:rsidR="001372B1">
        <w:rPr>
          <w:sz w:val="24"/>
          <w:szCs w:val="24"/>
        </w:rPr>
        <w:t xml:space="preserve">тавленного отчета за </w:t>
      </w:r>
      <w:r w:rsidR="001B7C7C">
        <w:rPr>
          <w:sz w:val="24"/>
          <w:szCs w:val="24"/>
        </w:rPr>
        <w:t xml:space="preserve"> 2012 г. планируется в 2012 г. количество полос опубликов</w:t>
      </w:r>
      <w:r w:rsidR="00AF43EF">
        <w:rPr>
          <w:sz w:val="24"/>
          <w:szCs w:val="24"/>
        </w:rPr>
        <w:t>анной официальной информации 421,72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</w:t>
      </w:r>
      <w:r w:rsidR="00AF43EF">
        <w:rPr>
          <w:sz w:val="24"/>
          <w:szCs w:val="24"/>
        </w:rPr>
        <w:t>ипального задания за   2012 г. составляет 421,72</w:t>
      </w:r>
      <w:r w:rsidR="001B7C7C">
        <w:rPr>
          <w:sz w:val="24"/>
          <w:szCs w:val="24"/>
        </w:rPr>
        <w:t xml:space="preserve"> полос или  </w:t>
      </w:r>
      <w:r w:rsidR="00AF43EF">
        <w:rPr>
          <w:sz w:val="24"/>
          <w:szCs w:val="24"/>
        </w:rPr>
        <w:t>100 %</w:t>
      </w:r>
      <w:r w:rsidR="001B7C7C">
        <w:rPr>
          <w:sz w:val="24"/>
          <w:szCs w:val="24"/>
        </w:rPr>
        <w:t>от планируемого количества полос в 2012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985481">
        <w:rPr>
          <w:sz w:val="24"/>
          <w:szCs w:val="24"/>
        </w:rPr>
        <w:t xml:space="preserve"> стоимостном показателе  1997437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AF43EF">
        <w:rPr>
          <w:sz w:val="24"/>
          <w:szCs w:val="24"/>
        </w:rPr>
        <w:t xml:space="preserve"> 421,72 полос х 4595,38 =1937963,65</w:t>
      </w:r>
      <w:r w:rsidR="00985481">
        <w:rPr>
          <w:sz w:val="24"/>
          <w:szCs w:val="24"/>
        </w:rPr>
        <w:t xml:space="preserve"> руб.,</w:t>
      </w:r>
      <w:r w:rsidR="00AF43EF">
        <w:rPr>
          <w:sz w:val="24"/>
          <w:szCs w:val="24"/>
        </w:rPr>
        <w:t xml:space="preserve"> нормативные затраты  на содержание имущества 59469 руб.</w:t>
      </w:r>
      <w:proofErr w:type="gramStart"/>
      <w:r w:rsidR="00AF43EF">
        <w:rPr>
          <w:sz w:val="24"/>
          <w:szCs w:val="24"/>
        </w:rPr>
        <w:t xml:space="preserve"> ,</w:t>
      </w:r>
      <w:proofErr w:type="gramEnd"/>
      <w:r w:rsidR="00AF43EF">
        <w:rPr>
          <w:sz w:val="24"/>
          <w:szCs w:val="24"/>
        </w:rPr>
        <w:t xml:space="preserve"> итого 1997432,65 руб.  или 100</w:t>
      </w:r>
      <w:r w:rsidR="00EC3D7A">
        <w:rPr>
          <w:sz w:val="24"/>
          <w:szCs w:val="24"/>
        </w:rPr>
        <w:t>% от планируемого объема  оказания муниципальной услуги на 2012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</w:t>
      </w:r>
      <w:r w:rsidR="003648FE">
        <w:rPr>
          <w:sz w:val="24"/>
          <w:szCs w:val="24"/>
        </w:rPr>
        <w:t>нной газеты «Вперед» выполнена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3648FE">
        <w:rPr>
          <w:sz w:val="24"/>
          <w:szCs w:val="24"/>
        </w:rPr>
        <w:t xml:space="preserve"> -</w:t>
      </w:r>
      <w:proofErr w:type="gramStart"/>
      <w:r w:rsidR="003648FE">
        <w:rPr>
          <w:sz w:val="24"/>
          <w:szCs w:val="24"/>
        </w:rPr>
        <w:t>выполнена</w:t>
      </w:r>
      <w:proofErr w:type="gramEnd"/>
    </w:p>
    <w:p w:rsidR="00E837D5" w:rsidRPr="003648FE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48FE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E837D5" w:rsidRPr="003648FE">
        <w:rPr>
          <w:sz w:val="24"/>
          <w:szCs w:val="24"/>
        </w:rPr>
        <w:t xml:space="preserve"> составляе</w:t>
      </w:r>
      <w:r w:rsidR="003648FE">
        <w:rPr>
          <w:sz w:val="24"/>
          <w:szCs w:val="24"/>
        </w:rPr>
        <w:t>т 75%, по плану 60%- выполнена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</w:t>
      </w:r>
      <w:r w:rsidR="00AF43EF">
        <w:rPr>
          <w:sz w:val="24"/>
          <w:szCs w:val="24"/>
        </w:rPr>
        <w:t xml:space="preserve">ипальное задание  за </w:t>
      </w:r>
      <w:r>
        <w:rPr>
          <w:sz w:val="24"/>
          <w:szCs w:val="24"/>
        </w:rPr>
        <w:t xml:space="preserve"> 2012 года</w:t>
      </w:r>
      <w:r w:rsidR="00AF43EF">
        <w:rPr>
          <w:sz w:val="24"/>
          <w:szCs w:val="24"/>
        </w:rPr>
        <w:t xml:space="preserve"> по натуральному показателю и</w:t>
      </w:r>
      <w:r w:rsidR="003E7DF4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</w:t>
      </w:r>
      <w:proofErr w:type="spellStart"/>
      <w:r>
        <w:rPr>
          <w:sz w:val="24"/>
          <w:szCs w:val="24"/>
        </w:rPr>
        <w:t>межпоселенческое</w:t>
      </w:r>
      <w:proofErr w:type="spellEnd"/>
      <w:r>
        <w:rPr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 2012 г. планируется в 2012 г. количество посещений 10000, что соответствует  натуральным показателям  в муниципальном </w:t>
      </w:r>
      <w:r>
        <w:rPr>
          <w:sz w:val="24"/>
          <w:szCs w:val="24"/>
        </w:rPr>
        <w:lastRenderedPageBreak/>
        <w:t xml:space="preserve">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10150 посещений  или  101,5% от планируемого количества посещений в 2012 году.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1133701 руб.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исполнение- 10150 х 114,47 =1161870,50 руб., 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72369B" w:rsidRDefault="0072369B" w:rsidP="0072369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зарегистрированных пользователей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100,1 (1222:1015х100%)  по плану 101,3% -не выполнено</w:t>
      </w:r>
    </w:p>
    <w:p w:rsidR="0072369B" w:rsidRPr="0072369B" w:rsidRDefault="0072369B" w:rsidP="007236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2369B">
        <w:rPr>
          <w:sz w:val="24"/>
          <w:szCs w:val="24"/>
        </w:rPr>
        <w:t xml:space="preserve">Доля количества книговыдач по  сравнению с </w:t>
      </w:r>
      <w:proofErr w:type="gramStart"/>
      <w:r w:rsidRPr="0072369B">
        <w:rPr>
          <w:sz w:val="24"/>
          <w:szCs w:val="24"/>
        </w:rPr>
        <w:t>аналогичным</w:t>
      </w:r>
      <w:proofErr w:type="gramEnd"/>
      <w:r w:rsidRPr="0072369B">
        <w:rPr>
          <w:sz w:val="24"/>
          <w:szCs w:val="24"/>
        </w:rPr>
        <w:t xml:space="preserve"> к предыдущему отчетному периоду   100%   по плану 100,1% не выполнено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 2012 года по натуральному показателю выполнено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показатели качества оказываемой услуги не  выполнены, из-за сокращения  численности населения в сравнении с прошлым отчетным периодом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 2012 г. планируется в 2012 г. количество посещений 10700,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10700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экземпляров  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1133701 руб.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исполнение- 10700 х 106,98 =1144686руб.,  </w:t>
      </w:r>
    </w:p>
    <w:p w:rsidR="0072369B" w:rsidRDefault="0072369B" w:rsidP="0072369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72369B" w:rsidRDefault="0072369B" w:rsidP="00723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объема фонда библиотеки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- выполнен</w:t>
      </w:r>
    </w:p>
    <w:p w:rsidR="0072369B" w:rsidRDefault="0072369B" w:rsidP="00723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104%  по плану 136,6% - не выполнен</w:t>
      </w:r>
    </w:p>
    <w:p w:rsidR="0072369B" w:rsidRDefault="0072369B" w:rsidP="0072369B">
      <w:pPr>
        <w:pStyle w:val="a3"/>
        <w:rPr>
          <w:sz w:val="24"/>
          <w:szCs w:val="24"/>
        </w:rPr>
      </w:pPr>
    </w:p>
    <w:p w:rsidR="0072369B" w:rsidRDefault="0072369B" w:rsidP="0072369B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 2012 года по натуральному показателю  выполнено и показатели качества оказываемой услу</w:t>
      </w:r>
      <w:r w:rsidR="001468A6">
        <w:rPr>
          <w:sz w:val="24"/>
          <w:szCs w:val="24"/>
        </w:rPr>
        <w:t xml:space="preserve">ги выполнены не в полном объеме, </w:t>
      </w:r>
      <w:r w:rsidR="007E5743">
        <w:rPr>
          <w:sz w:val="24"/>
          <w:szCs w:val="24"/>
        </w:rPr>
        <w:lastRenderedPageBreak/>
        <w:t>количество книжной продукци</w:t>
      </w:r>
      <w:proofErr w:type="gramStart"/>
      <w:r w:rsidR="007E5743">
        <w:rPr>
          <w:sz w:val="24"/>
          <w:szCs w:val="24"/>
        </w:rPr>
        <w:t>и(</w:t>
      </w:r>
      <w:proofErr w:type="gramEnd"/>
      <w:r w:rsidR="007E5743">
        <w:rPr>
          <w:sz w:val="24"/>
          <w:szCs w:val="24"/>
        </w:rPr>
        <w:t xml:space="preserve">энциклопедий, справочной литературы, методической литературы) приобретено меньше, чем в предыдущем отчетном периоде. 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</w:t>
      </w:r>
      <w:proofErr w:type="spellStart"/>
      <w:r>
        <w:rPr>
          <w:sz w:val="24"/>
          <w:szCs w:val="24"/>
        </w:rPr>
        <w:t>межпоселенческое</w:t>
      </w:r>
      <w:proofErr w:type="spellEnd"/>
      <w:r>
        <w:rPr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 2012 г. планируется в 2012 г. количество посетителей 67960,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67960 посетителей  или  100% от планируемого количества посетителей в 2012 году.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3755419 руб.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исполнение- 67960х 50,72 =3446931,20 руб.,  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9002D7" w:rsidRDefault="009002D7" w:rsidP="009002D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мероприятий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100,29%  по плану 100,14% -выполняется</w:t>
      </w:r>
    </w:p>
    <w:p w:rsidR="009002D7" w:rsidRPr="009002D7" w:rsidRDefault="009002D7" w:rsidP="009002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002D7">
        <w:rPr>
          <w:sz w:val="24"/>
          <w:szCs w:val="24"/>
        </w:rPr>
        <w:t>Доля количества посетителей по  сравнению с аналогичным к предыдущему отчетному периоду   100,01%  по плану 100,01% -выполняется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2012 года по натуральному показателю выполнено, показатели качества оказываемой услуги выполнены.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2012 г. планируется в 2012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349 посетителей  или  100,3% от планируемого количества посещений в 2012 году.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3755419 руб.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исполнение- 349 х 9905,49 =3457016,01 руб., </w:t>
      </w:r>
    </w:p>
    <w:p w:rsidR="009002D7" w:rsidRDefault="009002D7" w:rsidP="009002D7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9002D7" w:rsidRDefault="009002D7" w:rsidP="009002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коллективов художественной самодеятельности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100% по плану 100%- </w:t>
      </w:r>
      <w:proofErr w:type="spellStart"/>
      <w:r>
        <w:rPr>
          <w:sz w:val="24"/>
          <w:szCs w:val="24"/>
        </w:rPr>
        <w:t>выполен</w:t>
      </w:r>
      <w:proofErr w:type="spellEnd"/>
    </w:p>
    <w:p w:rsidR="009002D7" w:rsidRDefault="009002D7" w:rsidP="009002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(кружки)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101,16%   по плану 100,01% -выполнен</w:t>
      </w:r>
    </w:p>
    <w:p w:rsidR="009002D7" w:rsidRDefault="009002D7" w:rsidP="009002D7">
      <w:pPr>
        <w:pStyle w:val="a3"/>
        <w:rPr>
          <w:sz w:val="24"/>
          <w:szCs w:val="24"/>
        </w:rPr>
      </w:pPr>
    </w:p>
    <w:p w:rsidR="009002D7" w:rsidRDefault="009002D7" w:rsidP="009002D7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2012 года по натуральному показателю  и показатели качества оказываемой услуги выполнены.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Услуга: Предоставление дополнительного образования населению в возрасте от 5 до 18 лет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 2012 г. планируется в 2012 г. количество учащихся 130,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Михайловка</w:t>
      </w:r>
      <w:proofErr w:type="gramEnd"/>
      <w:r>
        <w:rPr>
          <w:sz w:val="24"/>
          <w:szCs w:val="24"/>
        </w:rPr>
        <w:t xml:space="preserve"> по состоянию на 24.08.2012 г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2012 г. составляет 141 учащихся, или 108 % от планируемого объема муниципальной услуги.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 3972462    руб.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исполнение- 141 х 33298,19 =4695044,79 руб., затраты на содержание имущества 151000 руб. итого – 4846044,79 руб.  или 122% от планируемого объема  оказания муниципальной услуги на 2012 год.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занявших призовые места на  районных, зональных, региональных, краевых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международных смотров и конкурсов - 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продолживших обучение по программам среднего или высшего профессионального образования в области культуры и искусст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педагогических кадров с  первой и высшей квалификационной категорией </w:t>
      </w:r>
      <w:r>
        <w:rPr>
          <w:sz w:val="24"/>
          <w:szCs w:val="24"/>
        </w:rPr>
        <w:tab/>
        <w:t xml:space="preserve">   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прошедших аттестацию – не 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жалоб потребителей на качество услуг – 0%-выполнено</w:t>
      </w:r>
    </w:p>
    <w:p w:rsidR="00A713D6" w:rsidRDefault="00A713D6" w:rsidP="00A713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не выполнено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2012 года по натуральному показателю перевыполнено на  11 учащихся. Показатели качества оказываемой услуги выполнены не в полном объеме, показатель «Доля отсева учащихся» выше утвержденного значения на  4,8% в связи с загруженностью детей в общеобразовательных учреждениях,</w:t>
      </w:r>
      <w:r w:rsidRPr="00A713D6">
        <w:rPr>
          <w:sz w:val="24"/>
          <w:szCs w:val="24"/>
        </w:rPr>
        <w:t xml:space="preserve"> </w:t>
      </w:r>
      <w:r>
        <w:rPr>
          <w:sz w:val="24"/>
          <w:szCs w:val="24"/>
        </w:rPr>
        <w:t>доля преподавателей, прошедших аттестацию не выполнено по причине отсутствия заявлений от педагогов на прохождение аттестации.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общеобразовательных программ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за 2012 г. планируется в 2012 г. количество учащихся 28,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Михайловка</w:t>
      </w:r>
      <w:proofErr w:type="gramEnd"/>
      <w:r>
        <w:rPr>
          <w:sz w:val="24"/>
          <w:szCs w:val="24"/>
        </w:rPr>
        <w:t xml:space="preserve"> по состоянию на 24.08.2012 г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44 учащихся, или 157,1 % от планируемого объема муниципальной услуги.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 845563      руб.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исполнение- 44 х 33298,19 =1465120,36 руб.,  или 173,3% от планируемого объема  оказания муниципальной услуги на 2012 год.</w:t>
      </w:r>
    </w:p>
    <w:p w:rsidR="00A713D6" w:rsidRDefault="00A713D6" w:rsidP="00A713D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713D6" w:rsidRDefault="00A713D6" w:rsidP="00A713D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успешно прошедших итоговую аттестацию- выполнено</w:t>
      </w:r>
    </w:p>
    <w:p w:rsidR="00A713D6" w:rsidRDefault="00A713D6" w:rsidP="00A713D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 имеющих высшее образовани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  выполняется</w:t>
      </w:r>
    </w:p>
    <w:p w:rsidR="00A713D6" w:rsidRDefault="00A713D6" w:rsidP="00A713D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выполняется</w:t>
      </w:r>
    </w:p>
    <w:p w:rsidR="00A713D6" w:rsidRDefault="00A713D6" w:rsidP="00A713D6">
      <w:pPr>
        <w:pStyle w:val="a3"/>
        <w:rPr>
          <w:sz w:val="24"/>
          <w:szCs w:val="24"/>
        </w:rPr>
      </w:pPr>
    </w:p>
    <w:p w:rsidR="00A713D6" w:rsidRDefault="00A713D6" w:rsidP="00A713D6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 2012 года по натуральному показателю перевыполнено на  16 учащихся. Показатели качества оказываемой услуги выполнены  в полном объеме, услуга введена с 01 сентября 2012 г</w:t>
      </w:r>
    </w:p>
    <w:p w:rsidR="00A713D6" w:rsidRDefault="00A713D6" w:rsidP="00A713D6">
      <w:pPr>
        <w:pStyle w:val="a3"/>
        <w:rPr>
          <w:sz w:val="24"/>
          <w:szCs w:val="24"/>
        </w:rPr>
      </w:pP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Услуга: Предоставление дополнительного образования населению в возрасте от 6 до 18 лет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представленного отчета за 2012 г. планируется в 2012 г. количество учащихся 73,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  <w:r>
        <w:rPr>
          <w:sz w:val="24"/>
          <w:szCs w:val="24"/>
        </w:rPr>
        <w:t xml:space="preserve"> по состоянию на 24.08.2012 г.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 2012 г. составляет 77 учащихся, или 105,5% от планируемого объема муниципальной услуги.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2653053руб.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исполнение- 77 х 38874,49=2993335,73 руб., нормативные затраты на содержание имущества 86890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итого -3080225,73 </w:t>
      </w:r>
      <w:proofErr w:type="spellStart"/>
      <w:r>
        <w:rPr>
          <w:sz w:val="24"/>
          <w:szCs w:val="24"/>
        </w:rPr>
        <w:t>руб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9D4404">
        <w:rPr>
          <w:sz w:val="24"/>
          <w:szCs w:val="24"/>
        </w:rPr>
        <w:t>Доля лауреатов, дипломантов зональных, региональных, краевых</w:t>
      </w:r>
      <w:proofErr w:type="gramStart"/>
      <w:r w:rsidRPr="009D4404">
        <w:rPr>
          <w:sz w:val="24"/>
          <w:szCs w:val="24"/>
        </w:rPr>
        <w:t xml:space="preserve"> ,</w:t>
      </w:r>
      <w:proofErr w:type="gramEnd"/>
      <w:r w:rsidRPr="009D4404">
        <w:rPr>
          <w:sz w:val="24"/>
          <w:szCs w:val="24"/>
        </w:rPr>
        <w:t>международных смотров и конкурсов -не 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9D4404">
        <w:rPr>
          <w:sz w:val="24"/>
          <w:szCs w:val="24"/>
        </w:rPr>
        <w:t>Доля обучающихся, принявших участие в районных, зональных, региональных, краевых</w:t>
      </w:r>
      <w:proofErr w:type="gramStart"/>
      <w:r w:rsidRPr="009D4404">
        <w:rPr>
          <w:sz w:val="24"/>
          <w:szCs w:val="24"/>
        </w:rPr>
        <w:t xml:space="preserve"> ,</w:t>
      </w:r>
      <w:proofErr w:type="gramEnd"/>
      <w:r w:rsidRPr="009D4404">
        <w:rPr>
          <w:sz w:val="24"/>
          <w:szCs w:val="24"/>
        </w:rPr>
        <w:t>международных смотрах, конкурсах -не 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9D4404">
        <w:rPr>
          <w:sz w:val="24"/>
          <w:szCs w:val="24"/>
        </w:rPr>
        <w:t>Доля учеников, обучающихся на «хорошо» и «отлично»- 92% (71:77х100%)-выполнено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9D4404">
        <w:rPr>
          <w:sz w:val="24"/>
          <w:szCs w:val="24"/>
        </w:rPr>
        <w:t xml:space="preserve">Доля </w:t>
      </w:r>
      <w:proofErr w:type="gramStart"/>
      <w:r w:rsidRPr="009D4404">
        <w:rPr>
          <w:sz w:val="24"/>
          <w:szCs w:val="24"/>
        </w:rPr>
        <w:t>обучающихся</w:t>
      </w:r>
      <w:proofErr w:type="gramEnd"/>
      <w:r w:rsidRPr="009D4404">
        <w:rPr>
          <w:sz w:val="24"/>
          <w:szCs w:val="24"/>
        </w:rPr>
        <w:t>, успешно прошедших итоговую аттестацию -100%  (77:77х100%)-выполнено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Pr="009D4404">
        <w:rPr>
          <w:sz w:val="24"/>
          <w:szCs w:val="24"/>
        </w:rPr>
        <w:t>Доля педагогических кадров с высшим профессиональным образованием -50% (3:6х100%)-выполнено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Pr="009D4404">
        <w:rPr>
          <w:sz w:val="24"/>
          <w:szCs w:val="24"/>
        </w:rPr>
        <w:t>Доля преподавателей, прошедших аттестацию -0%- не 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Pr="009D4404">
        <w:rPr>
          <w:sz w:val="24"/>
          <w:szCs w:val="24"/>
        </w:rPr>
        <w:t>Доля жалоб потребителей на качество услуг – 0%-выполнено</w:t>
      </w:r>
    </w:p>
    <w:p w:rsidR="009D4404" w:rsidRPr="009D4404" w:rsidRDefault="009D4404" w:rsidP="009D4404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Pr="009D4404">
        <w:rPr>
          <w:sz w:val="24"/>
          <w:szCs w:val="24"/>
        </w:rPr>
        <w:t>Доля отсева учащихся-3,9% (3:77х100%)-выполнено</w:t>
      </w:r>
    </w:p>
    <w:p w:rsidR="009D4404" w:rsidRDefault="009D4404" w:rsidP="009D4404">
      <w:pPr>
        <w:ind w:left="360"/>
        <w:rPr>
          <w:sz w:val="24"/>
          <w:szCs w:val="24"/>
        </w:rPr>
      </w:pPr>
      <w:r w:rsidRPr="009D4404">
        <w:rPr>
          <w:sz w:val="24"/>
          <w:szCs w:val="24"/>
        </w:rPr>
        <w:t>Муниципальное задание  за 2012 года по натуральному показателю перевыполнено на  4 учащихся, показатели качества оказываемой услуги выполнены не в полном объеме, учащиеся не принимали участие в районных, зональных, региональных, краевых</w:t>
      </w:r>
      <w:proofErr w:type="gramStart"/>
      <w:r w:rsidRPr="009D4404">
        <w:rPr>
          <w:sz w:val="24"/>
          <w:szCs w:val="24"/>
        </w:rPr>
        <w:t xml:space="preserve"> ,</w:t>
      </w:r>
      <w:proofErr w:type="gramEnd"/>
      <w:r w:rsidRPr="009D4404">
        <w:rPr>
          <w:sz w:val="24"/>
          <w:szCs w:val="24"/>
        </w:rPr>
        <w:t xml:space="preserve">международных </w:t>
      </w:r>
      <w:r>
        <w:rPr>
          <w:sz w:val="24"/>
          <w:szCs w:val="24"/>
        </w:rPr>
        <w:t>смотрах, конкурсах, преподаватели не проходили аттестацию.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общеобразовательных программ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представленного отчета за  2012 г. планируется в 2012 г. количество учащихся 7,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  <w:r>
        <w:rPr>
          <w:sz w:val="24"/>
          <w:szCs w:val="24"/>
        </w:rPr>
        <w:t xml:space="preserve"> по состоянию на 24.08.2012 г.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2012 г. составляет  13 учащихся, или 185,7% от планируемого объема муниципальной услуги.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262390 руб.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исполнение- 13х38874,49=505368,37руб., </w:t>
      </w:r>
    </w:p>
    <w:p w:rsidR="009D4404" w:rsidRDefault="009D4404" w:rsidP="009D4404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9D4404" w:rsidRDefault="009D4404" w:rsidP="009D440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- выполнено</w:t>
      </w:r>
    </w:p>
    <w:p w:rsidR="009D4404" w:rsidRDefault="009D4404" w:rsidP="009D440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педагогических кадров с высшим профессиональным образованием -50% (3:6х100%)-выполнено</w:t>
      </w:r>
    </w:p>
    <w:p w:rsidR="009D4404" w:rsidRDefault="009D4404" w:rsidP="009D440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9D4404" w:rsidRDefault="009D4404" w:rsidP="009D440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учащихся-0%-выполнено</w:t>
      </w:r>
    </w:p>
    <w:p w:rsidR="009D4404" w:rsidRDefault="009D4404" w:rsidP="009D4404">
      <w:pPr>
        <w:pStyle w:val="a3"/>
        <w:rPr>
          <w:sz w:val="24"/>
          <w:szCs w:val="24"/>
        </w:rPr>
      </w:pPr>
    </w:p>
    <w:p w:rsidR="009D4404" w:rsidRDefault="009D4404" w:rsidP="009D4404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2012 года по натуральному показателю  перевыполнено на 6 учащихся, показатели качества оказываемой услуги выполнены в полном объеме.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учреждение </w:t>
      </w:r>
      <w:r>
        <w:rPr>
          <w:sz w:val="24"/>
          <w:szCs w:val="24"/>
        </w:rPr>
        <w:t>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 2012 г. планируется в 2012 г. количество посещений 5500,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2012 г. составляет 5980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посещений  или  108,7% от планируемого количества посещений  в 2012 году.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1373137 руб.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исполнение- 5980 х 222,27 =1329174,60руб.,  нормативные затраты на содержание имущества 165653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</w:t>
      </w:r>
    </w:p>
    <w:p w:rsidR="0080365A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365A" w:rsidRDefault="0080365A" w:rsidP="0080365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106,2% (17:16х100%) выполнено</w:t>
      </w:r>
    </w:p>
    <w:p w:rsidR="0080365A" w:rsidRPr="0080365A" w:rsidRDefault="0080365A" w:rsidP="0080365A">
      <w:pPr>
        <w:pStyle w:val="a3"/>
        <w:numPr>
          <w:ilvl w:val="0"/>
          <w:numId w:val="7"/>
        </w:numPr>
        <w:ind w:left="360"/>
        <w:rPr>
          <w:sz w:val="24"/>
          <w:szCs w:val="24"/>
        </w:rPr>
      </w:pPr>
      <w:r w:rsidRPr="0080365A">
        <w:rPr>
          <w:sz w:val="24"/>
          <w:szCs w:val="24"/>
        </w:rPr>
        <w:t xml:space="preserve">Динамика показателей количества мероприятий по  сравнению с </w:t>
      </w:r>
      <w:proofErr w:type="gramStart"/>
      <w:r w:rsidRPr="0080365A">
        <w:rPr>
          <w:sz w:val="24"/>
          <w:szCs w:val="24"/>
        </w:rPr>
        <w:t>аналогичным</w:t>
      </w:r>
      <w:proofErr w:type="gramEnd"/>
      <w:r w:rsidRPr="0080365A">
        <w:rPr>
          <w:sz w:val="24"/>
          <w:szCs w:val="24"/>
        </w:rPr>
        <w:t xml:space="preserve"> к предыдущему отчетному периоду   100,4% (236:235х100%)  выполнено</w:t>
      </w:r>
    </w:p>
    <w:p w:rsidR="009D4404" w:rsidRDefault="0080365A" w:rsidP="0080365A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 2012 года по натуральному показателю перевыполнено на 480 посещений, показатели качества оказываемой услуги выполнены  в полном объеме</w:t>
      </w:r>
    </w:p>
    <w:p w:rsidR="009002D7" w:rsidRDefault="009002D7" w:rsidP="009002D7">
      <w:pPr>
        <w:rPr>
          <w:sz w:val="24"/>
          <w:szCs w:val="24"/>
        </w:rPr>
      </w:pPr>
    </w:p>
    <w:p w:rsidR="0072369B" w:rsidRDefault="0072369B" w:rsidP="009002D7">
      <w:pPr>
        <w:rPr>
          <w:sz w:val="24"/>
          <w:szCs w:val="24"/>
        </w:rPr>
      </w:pPr>
      <w:bookmarkStart w:id="0" w:name="_GoBack"/>
      <w:bookmarkEnd w:id="0"/>
    </w:p>
    <w:p w:rsidR="0072369B" w:rsidRDefault="0072369B" w:rsidP="0072369B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9E7"/>
    <w:multiLevelType w:val="hybridMultilevel"/>
    <w:tmpl w:val="D8BE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07B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9EA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73EC8"/>
    <w:rsid w:val="001372B1"/>
    <w:rsid w:val="001468A6"/>
    <w:rsid w:val="001B7C7C"/>
    <w:rsid w:val="003648FE"/>
    <w:rsid w:val="003E7DF4"/>
    <w:rsid w:val="004A4931"/>
    <w:rsid w:val="0072369B"/>
    <w:rsid w:val="007E5743"/>
    <w:rsid w:val="0080365A"/>
    <w:rsid w:val="009002D7"/>
    <w:rsid w:val="00950C50"/>
    <w:rsid w:val="00985481"/>
    <w:rsid w:val="009D4404"/>
    <w:rsid w:val="00A7008D"/>
    <w:rsid w:val="00A713D6"/>
    <w:rsid w:val="00A94089"/>
    <w:rsid w:val="00AF43EF"/>
    <w:rsid w:val="00B361EB"/>
    <w:rsid w:val="00E837D5"/>
    <w:rsid w:val="00EC3D7A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21</cp:revision>
  <cp:lastPrinted>2013-03-29T03:12:00Z</cp:lastPrinted>
  <dcterms:created xsi:type="dcterms:W3CDTF">2012-07-19T22:54:00Z</dcterms:created>
  <dcterms:modified xsi:type="dcterms:W3CDTF">2013-03-29T03:17:00Z</dcterms:modified>
</cp:coreProperties>
</file>